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numPr>
          <w:ilvl w:val="0"/>
          <w:numId w:val="0"/>
        </w:numPr>
        <w:jc w:val="center"/>
        <w:rPr>
          <w:rFonts w:hint="default"/>
          <w:b/>
          <w:bCs/>
          <w:color w:val="auto"/>
          <w:sz w:val="56"/>
          <w:szCs w:val="56"/>
          <w:highlight w:val="none"/>
          <w:lang w:val="en-US" w:eastAsia="zh-CN"/>
        </w:rPr>
      </w:pPr>
      <w:r>
        <w:rPr>
          <w:rFonts w:hint="default"/>
          <w:b/>
          <w:bCs/>
          <w:color w:val="auto"/>
          <w:sz w:val="56"/>
          <w:szCs w:val="56"/>
          <w:highlight w:val="none"/>
          <w:lang w:val="en-US" w:eastAsia="zh-CN"/>
        </w:rPr>
        <w:t>党员E家操作指南</w:t>
      </w:r>
    </w:p>
    <w:p>
      <w:pPr>
        <w:pStyle w:val="style0"/>
        <w:numPr>
          <w:ilvl w:val="0"/>
          <w:numId w:val="0"/>
        </w:numPr>
        <w:jc w:val="left"/>
        <w:rPr>
          <w:rFonts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说明：</w:t>
      </w:r>
      <w:r>
        <w:rPr>
          <w:rFonts w:hint="eastAsia"/>
          <w:b w:val="false"/>
          <w:bCs w:val="false"/>
          <w:color w:val="auto"/>
          <w:sz w:val="24"/>
          <w:szCs w:val="24"/>
          <w:highlight w:val="none"/>
          <w:lang w:val="en-US" w:eastAsia="zh-CN"/>
        </w:rPr>
        <w:t>若图片中字太小，可放大查看图中字</w:t>
      </w:r>
    </w:p>
    <w:p>
      <w:pPr>
        <w:pStyle w:val="style0"/>
        <w:numPr>
          <w:ilvl w:val="0"/>
          <w:numId w:val="0"/>
        </w:numPr>
        <w:jc w:val="left"/>
        <w:rPr>
          <w:rFonts w:hint="default"/>
          <w:b w:val="false"/>
          <w:bCs w:val="false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default"/>
          <w:b/>
          <w:bCs/>
          <w:color w:val="auto"/>
          <w:sz w:val="40"/>
          <w:szCs w:val="48"/>
          <w:highlight w:val="yellow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highlight w:val="yellow"/>
          <w:lang w:val="en-US" w:eastAsia="zh-CN"/>
        </w:rPr>
        <w:t>一、支部书记操作指南</w:t>
      </w:r>
    </w:p>
    <w:p>
      <w:pPr>
        <w:pStyle w:val="style0"/>
        <w:numPr>
          <w:ilvl w:val="0"/>
          <w:numId w:val="1"/>
        </w:numPr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  <w:t>按下列步骤操作，依次从“</w:t>
      </w:r>
      <w:r>
        <w:rPr>
          <w:rFonts w:hint="eastAsia"/>
          <w:b w:val="false"/>
          <w:bCs w:val="false"/>
          <w:color w:val="ff0000"/>
          <w:sz w:val="28"/>
          <w:szCs w:val="28"/>
          <w:highlight w:val="none"/>
          <w:lang w:val="en-US" w:eastAsia="zh-CN"/>
        </w:rPr>
        <w:t>党务大厅</w:t>
      </w:r>
      <w:r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  <w:t>”→“</w:t>
      </w:r>
      <w:r>
        <w:rPr>
          <w:rFonts w:hint="eastAsia"/>
          <w:b w:val="false"/>
          <w:bCs w:val="false"/>
          <w:color w:val="ff0000"/>
          <w:sz w:val="28"/>
          <w:szCs w:val="28"/>
          <w:highlight w:val="none"/>
          <w:lang w:val="en-US" w:eastAsia="zh-CN"/>
        </w:rPr>
        <w:t>党员管理</w:t>
      </w:r>
      <w:r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  <w:t>”→“</w:t>
      </w:r>
      <w:r>
        <w:rPr>
          <w:rFonts w:hint="eastAsia"/>
          <w:b w:val="false"/>
          <w:bCs w:val="false"/>
          <w:color w:val="ff0000"/>
          <w:sz w:val="28"/>
          <w:szCs w:val="28"/>
          <w:highlight w:val="none"/>
          <w:lang w:val="en-US" w:eastAsia="zh-CN"/>
        </w:rPr>
        <w:t>党员信息维护</w:t>
      </w:r>
      <w:r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  <w:t>”→“</w:t>
      </w:r>
      <w:r>
        <w:rPr>
          <w:rFonts w:hint="eastAsia"/>
          <w:b w:val="false"/>
          <w:bCs w:val="false"/>
          <w:color w:val="ff0000"/>
          <w:sz w:val="28"/>
          <w:szCs w:val="28"/>
          <w:highlight w:val="none"/>
          <w:lang w:val="en-US" w:eastAsia="zh-CN"/>
        </w:rPr>
        <w:t>中共福建江夏学院文件夹</w:t>
      </w:r>
      <w:r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  <w:t>”→“</w:t>
      </w:r>
      <w:r>
        <w:rPr>
          <w:rFonts w:hint="eastAsia"/>
          <w:b w:val="false"/>
          <w:bCs w:val="false"/>
          <w:color w:val="ff0000"/>
          <w:sz w:val="28"/>
          <w:szCs w:val="28"/>
          <w:highlight w:val="none"/>
          <w:lang w:val="en-US" w:eastAsia="zh-CN"/>
        </w:rPr>
        <w:t>新增</w:t>
      </w:r>
      <w:r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  <w:t>”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4871085</wp:posOffset>
                </wp:positionH>
                <wp:positionV relativeFrom="paragraph">
                  <wp:posOffset>283845</wp:posOffset>
                </wp:positionV>
                <wp:extent cx="342900" cy="0"/>
                <wp:effectExtent l="0" t="48895" r="0" b="65405"/>
                <wp:wrapNone/>
                <wp:docPr id="1026" name="直接箭头连接符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2900" cy="0"/>
                        </a:xfrm>
                        <a:prstGeom prst="straightConnector1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383.55pt;margin-top:22.35pt;width:27.0pt;height:0.0pt;z-index:3;mso-position-horizontal-relative:text;mso-position-vertical-relative:text;mso-width-relative:page;mso-height-relative:page;mso-wrap-distance-left:0.0pt;mso-wrap-distance-right:0.0pt;visibility:visible;">
                <v:stroke endarrow="open" joinstyle="miter" color="#5b9bd5" weight="0.5pt"/>
                <v:fill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4051935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48895" r="0" b="65405"/>
                <wp:wrapNone/>
                <wp:docPr id="1027" name="直接箭头连接符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2900" cy="0"/>
                        </a:xfrm>
                        <a:prstGeom prst="straightConnector1"/>
                        <a:ln cmpd="sng" cap="flat" w="63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type="#_x0000_t32" filled="f" style="position:absolute;margin-left:319.05pt;margin-top:15.6pt;width:27.0pt;height:0.0pt;z-index:2;mso-position-horizontal-relative:text;mso-position-vertical-relative:text;mso-width-relative:page;mso-height-relative:page;mso-wrap-distance-left:0.0pt;mso-wrap-distance-right:0.0pt;visibility:visible;">
                <v:stroke endarrow="open" joinstyle="miter" color="#5b9bd5" weight="0.5pt"/>
                <v:fill/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drawing>
          <wp:inline distL="0" distT="0" distB="0" distR="0">
            <wp:extent cx="5543550" cy="1765935"/>
            <wp:effectExtent l="0" t="0" r="0" b="5715"/>
            <wp:docPr id="1028" name="图片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43550" cy="17659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</w:p>
    <w:bookmarkStart w:id="0" w:name="_GoBack"/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drawing>
          <wp:inline distL="0" distT="0" distB="0" distR="0">
            <wp:extent cx="5636260" cy="1549400"/>
            <wp:effectExtent l="0" t="0" r="2540" b="12700"/>
            <wp:docPr id="1029" name="图片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636260" cy="1549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  <w:t>按要求完成新增人员信息，完成后保存</w:t>
      </w:r>
    </w:p>
    <w:p>
      <w:pPr>
        <w:pStyle w:val="style0"/>
        <w:numPr>
          <w:ilvl w:val="0"/>
          <w:numId w:val="0"/>
        </w:numPr>
        <w:ind w:leftChars="0"/>
        <w:rPr>
          <w:rFonts w:hint="default"/>
          <w:b w:val="false"/>
          <w:bCs w:val="false"/>
          <w:color w:val="auto"/>
          <w:sz w:val="40"/>
          <w:szCs w:val="48"/>
          <w:highlight w:val="none"/>
          <w:lang w:val="en-US" w:eastAsia="zh-CN"/>
        </w:rPr>
      </w:pPr>
      <w:r>
        <w:rPr>
          <w:rFonts w:hint="default"/>
          <w:b w:val="false"/>
          <w:bCs w:val="false"/>
          <w:color w:val="auto"/>
          <w:sz w:val="40"/>
          <w:szCs w:val="48"/>
          <w:highlight w:val="none"/>
          <w:lang w:val="en-US" w:eastAsia="zh-CN"/>
        </w:rPr>
        <w:drawing>
          <wp:inline distL="0" distT="0" distB="0" distR="0">
            <wp:extent cx="5447665" cy="2245360"/>
            <wp:effectExtent l="0" t="0" r="635" b="2540"/>
            <wp:docPr id="1030" name="图片 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47665" cy="2245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</w:pPr>
      <w:r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保存后，</w:t>
      </w:r>
      <w:r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  <w:t>退出页面后再点击右下角的</w:t>
      </w:r>
      <w:r>
        <w:rPr>
          <w:rFonts w:hint="eastAsia"/>
          <w:b w:val="false"/>
          <w:bCs w:val="false"/>
          <w:color w:val="ff0000"/>
          <w:sz w:val="28"/>
          <w:szCs w:val="28"/>
          <w:highlight w:val="none"/>
          <w:lang w:val="en-US" w:eastAsia="zh-CN"/>
        </w:rPr>
        <w:t>编辑</w:t>
      </w:r>
      <w:r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  <w:t>，弹出页面在其手机号后面会显示“</w:t>
      </w:r>
      <w:r>
        <w:rPr>
          <w:rFonts w:hint="eastAsia"/>
          <w:b w:val="false"/>
          <w:bCs w:val="false"/>
          <w:color w:val="ff0000"/>
          <w:sz w:val="28"/>
          <w:szCs w:val="28"/>
          <w:highlight w:val="none"/>
          <w:lang w:val="en-US" w:eastAsia="zh-CN"/>
        </w:rPr>
        <w:t>点击激活</w:t>
      </w:r>
      <w:r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  <w:t>”，接着输入号码并且获得</w:t>
      </w:r>
      <w:r>
        <w:rPr>
          <w:rFonts w:hint="eastAsia"/>
          <w:b w:val="false"/>
          <w:bCs w:val="false"/>
          <w:color w:val="ff0000"/>
          <w:sz w:val="28"/>
          <w:szCs w:val="28"/>
          <w:highlight w:val="none"/>
          <w:lang w:val="en-US" w:eastAsia="zh-CN"/>
        </w:rPr>
        <w:t>验证码，</w:t>
      </w:r>
      <w:r>
        <w:rPr>
          <w:rFonts w:hint="eastAsia"/>
          <w:b w:val="false"/>
          <w:bCs w:val="false"/>
          <w:color w:val="auto"/>
          <w:sz w:val="28"/>
          <w:szCs w:val="28"/>
          <w:highlight w:val="none"/>
          <w:lang w:val="en-US" w:eastAsia="zh-CN"/>
        </w:rPr>
        <w:t>完成手机号码激活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drawing>
          <wp:inline distL="0" distT="0" distB="0" distR="0">
            <wp:extent cx="5192395" cy="621665"/>
            <wp:effectExtent l="0" t="0" r="8255" b="6985"/>
            <wp:docPr id="1031" name="图片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92395" cy="6216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  <w:b w:val="false"/>
          <w:bCs w:val="false"/>
          <w:color w:val="auto"/>
          <w:sz w:val="40"/>
          <w:szCs w:val="48"/>
          <w:highlight w:val="none"/>
          <w:lang w:val="en-US" w:eastAsia="zh-CN"/>
        </w:rPr>
      </w:pP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drawing>
          <wp:inline distL="0" distT="0" distB="0" distR="0">
            <wp:extent cx="5245735" cy="2259330"/>
            <wp:effectExtent l="0" t="0" r="12065" b="7620"/>
            <wp:docPr id="1032" name="图片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45735" cy="22593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rPr>
          <w:rFonts w:hint="eastAsia"/>
          <w:b/>
          <w:bCs/>
          <w:color w:val="auto"/>
          <w:sz w:val="40"/>
          <w:szCs w:val="48"/>
          <w:highlight w:val="yellow"/>
          <w:lang w:val="en-US" w:eastAsia="zh-CN"/>
        </w:rPr>
      </w:pPr>
    </w:p>
    <w:p>
      <w:pPr>
        <w:pStyle w:val="style0"/>
        <w:rPr>
          <w:rFonts w:eastAsia="宋体" w:hint="default"/>
          <w:b/>
          <w:bCs/>
          <w:color w:val="auto"/>
          <w:sz w:val="40"/>
          <w:szCs w:val="48"/>
          <w:highlight w:val="yellow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highlight w:val="yellow"/>
          <w:lang w:val="en-US" w:eastAsia="zh-CN"/>
        </w:rPr>
        <w:t>二、学生党员操作指南</w:t>
      </w:r>
    </w:p>
    <w:p>
      <w:pPr>
        <w:pStyle w:val="style0"/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百度“</w:t>
      </w:r>
      <w:r>
        <w:rPr>
          <w:rFonts w:hint="eastAsia"/>
          <w:color w:val="ff0000"/>
          <w:sz w:val="28"/>
          <w:szCs w:val="28"/>
          <w:lang w:val="en-US" w:eastAsia="zh-CN"/>
        </w:rPr>
        <w:t>党员e家</w:t>
      </w:r>
      <w:r>
        <w:rPr>
          <w:rFonts w:hint="eastAsia"/>
          <w:sz w:val="28"/>
          <w:szCs w:val="28"/>
          <w:lang w:val="en-US" w:eastAsia="zh-CN"/>
        </w:rPr>
        <w:t>”，点击</w:t>
      </w:r>
      <w:r>
        <w:rPr>
          <w:rFonts w:hint="eastAsia"/>
          <w:color w:val="ff0000"/>
          <w:sz w:val="28"/>
          <w:szCs w:val="28"/>
          <w:lang w:val="en-US" w:eastAsia="zh-CN"/>
        </w:rPr>
        <w:t>右上角“登陆”</w:t>
      </w:r>
      <w:r>
        <w:rPr>
          <w:rFonts w:hint="eastAsia"/>
          <w:sz w:val="28"/>
          <w:szCs w:val="28"/>
          <w:lang w:val="en-US" w:eastAsia="zh-CN"/>
        </w:rPr>
        <w:t>，通过</w:t>
      </w:r>
      <w:r>
        <w:rPr>
          <w:rFonts w:hint="eastAsia"/>
          <w:color w:val="ff0000"/>
          <w:sz w:val="28"/>
          <w:szCs w:val="28"/>
          <w:lang w:val="en-US" w:eastAsia="zh-CN"/>
        </w:rPr>
        <w:t>忘记密码</w:t>
      </w:r>
      <w:r>
        <w:rPr>
          <w:rFonts w:hint="eastAsia"/>
          <w:sz w:val="28"/>
          <w:szCs w:val="28"/>
          <w:lang w:val="en-US" w:eastAsia="zh-CN"/>
        </w:rPr>
        <w:t>登陆，并且进行修改密码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drawing>
          <wp:inline distL="0" distT="0" distB="0" distR="0">
            <wp:extent cx="5119370" cy="767715"/>
            <wp:effectExtent l="0" t="0" r="5080" b="13334"/>
            <wp:docPr id="1033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19370" cy="7677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</w:p>
    <w:p>
      <w:pPr>
        <w:pStyle w:val="style0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drawing>
          <wp:inline distL="0" distT="0" distB="0" distR="0">
            <wp:extent cx="5221605" cy="2550795"/>
            <wp:effectExtent l="0" t="0" r="17145" b="1905"/>
            <wp:docPr id="1034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21605" cy="25507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drawing>
          <wp:inline distL="0" distT="0" distB="0" distR="0">
            <wp:extent cx="5212715" cy="2508885"/>
            <wp:effectExtent l="0" t="0" r="6985" b="5715"/>
            <wp:docPr id="1035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12715" cy="25088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suppressLineNumbers w:val="false"/>
        <w:jc w:val="left"/>
        <w:rPr>
          <w:rFonts w:ascii="宋体" w:cs="宋体" w:eastAsia="宋体" w:hAnsi="宋体" w:hint="eastAsia"/>
          <w:kern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按下列步骤，先点击</w:t>
      </w:r>
      <w:r>
        <w:rPr>
          <w:rFonts w:ascii="宋体" w:cs="宋体" w:eastAsia="宋体" w:hAnsi="宋体" w:hint="eastAsia"/>
          <w:color w:val="ff0000"/>
          <w:kern w:val="0"/>
          <w:sz w:val="28"/>
          <w:szCs w:val="28"/>
          <w:lang w:val="en-US" w:eastAsia="zh-CN"/>
        </w:rPr>
        <w:t>①主页</w:t>
      </w:r>
      <w:r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，弹出页面后点击</w:t>
      </w:r>
      <w:r>
        <w:rPr>
          <w:rFonts w:ascii="宋体" w:cs="宋体" w:eastAsia="宋体" w:hAnsi="宋体" w:hint="eastAsia"/>
          <w:color w:val="ff0000"/>
          <w:kern w:val="0"/>
          <w:sz w:val="28"/>
          <w:szCs w:val="28"/>
          <w:lang w:val="en-US" w:eastAsia="zh-CN"/>
        </w:rPr>
        <w:t>②党员信息</w:t>
      </w:r>
      <w:r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，进行党员信息补录</w:t>
      </w: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drawing>
          <wp:inline distL="0" distT="0" distB="0" distR="0">
            <wp:extent cx="5208905" cy="2189480"/>
            <wp:effectExtent l="0" t="0" r="10795" b="1270"/>
            <wp:docPr id="1036" name="图片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08905" cy="2189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suppressLineNumbers w:val="false"/>
        <w:jc w:val="left"/>
        <w:rPr>
          <w:rFonts w:ascii="宋体" w:cs="宋体" w:eastAsia="宋体" w:hAnsi="宋体"/>
          <w:kern w:val="0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suppressLineNumbers w:val="false"/>
        <w:jc w:val="left"/>
        <w:rPr>
          <w:rFonts w:ascii="宋体" w:cs="宋体" w:eastAsia="宋体" w:hAnsi="宋体" w:hint="default"/>
          <w:kern w:val="0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suppressLineNumbers w:val="false"/>
        <w:ind w:left="0" w:leftChars="0" w:firstLine="0" w:firstLineChars="0"/>
        <w:jc w:val="left"/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参考下列陈海燕的信息进行信息补录，要求：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suppressLineNumbers w:val="false"/>
        <w:ind w:leftChars="0"/>
        <w:jc w:val="left"/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除了转正日期，</w:t>
      </w:r>
      <w:r>
        <w:rPr>
          <w:rFonts w:ascii="宋体" w:cs="宋体" w:eastAsia="宋体" w:hAnsi="宋体" w:hint="eastAsia"/>
          <w:color w:val="ff0000"/>
          <w:kern w:val="0"/>
          <w:sz w:val="28"/>
          <w:szCs w:val="28"/>
          <w:lang w:val="en-US" w:eastAsia="zh-CN"/>
        </w:rPr>
        <w:t>其他选项必须都写</w:t>
      </w:r>
      <w:r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，有选项的信息选选项中的信息，无选项的信息随便写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suppressLineNumbers w:val="false"/>
        <w:ind w:leftChars="0"/>
        <w:jc w:val="left"/>
        <w:rPr>
          <w:color w:val="ff0000"/>
          <w:sz w:val="28"/>
          <w:szCs w:val="28"/>
        </w:rPr>
      </w:pPr>
      <w:r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最后信息</w:t>
      </w:r>
      <w:r>
        <w:rPr>
          <w:rFonts w:ascii="宋体" w:cs="宋体" w:eastAsia="宋体" w:hAnsi="宋体" w:hint="eastAsia"/>
          <w:color w:val="ff0000"/>
          <w:kern w:val="0"/>
          <w:sz w:val="28"/>
          <w:szCs w:val="28"/>
          <w:lang w:val="en-US" w:eastAsia="zh-CN"/>
        </w:rPr>
        <w:t>收集率达到85%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drawing>
          <wp:inline distL="0" distT="0" distB="0" distR="0">
            <wp:extent cx="5419725" cy="2333625"/>
            <wp:effectExtent l="0" t="0" r="9525" b="9525"/>
            <wp:docPr id="103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19725" cy="23336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suppressLineNumbers w:val="false"/>
        <w:jc w:val="left"/>
        <w:rPr/>
      </w:pP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drawing>
          <wp:inline distL="0" distT="0" distB="0" distR="0">
            <wp:extent cx="5429250" cy="1724025"/>
            <wp:effectExtent l="0" t="0" r="0" b="9525"/>
            <wp:docPr id="1038" name="图片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29250" cy="1724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drawing>
          <wp:inline distL="0" distT="0" distB="0" distR="0">
            <wp:extent cx="5446395" cy="2401570"/>
            <wp:effectExtent l="0" t="0" r="1905" b="17780"/>
            <wp:docPr id="1039" name="图片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46395" cy="240157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suppressLineNumbers w:val="false"/>
        <w:jc w:val="left"/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完成信息补入后，</w:t>
      </w:r>
      <w:r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按下列步骤，先点击</w:t>
      </w:r>
      <w:r>
        <w:rPr>
          <w:rFonts w:ascii="宋体" w:cs="宋体" w:eastAsia="宋体" w:hAnsi="宋体" w:hint="eastAsia"/>
          <w:color w:val="ff0000"/>
          <w:kern w:val="0"/>
          <w:sz w:val="28"/>
          <w:szCs w:val="28"/>
          <w:highlight w:val="none"/>
          <w:lang w:val="en-US" w:eastAsia="zh-CN"/>
        </w:rPr>
        <w:t>主页</w:t>
      </w:r>
      <w:r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，弹出页面后检查信息收集率是否为</w:t>
      </w:r>
      <w:r>
        <w:rPr>
          <w:rFonts w:ascii="宋体" w:cs="宋体" w:eastAsia="宋体" w:hAnsi="宋体" w:hint="eastAsia"/>
          <w:color w:val="ff0000"/>
          <w:kern w:val="0"/>
          <w:sz w:val="28"/>
          <w:szCs w:val="28"/>
          <w:lang w:val="en-US" w:eastAsia="zh-CN"/>
        </w:rPr>
        <w:t>85%</w:t>
      </w:r>
      <w:r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！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  <w:lang w:val="en-US" w:eastAsia="zh-CN"/>
        </w:rPr>
        <w:drawing>
          <wp:inline distL="0" distT="0" distB="0" distR="0">
            <wp:extent cx="3971925" cy="1991360"/>
            <wp:effectExtent l="0" t="0" r="9525" b="8890"/>
            <wp:docPr id="1040" name="图片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71925" cy="19913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eastAsia="宋体"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A5F27A7"/>
    <w:lvl w:ilvl="0">
      <w:start w:val="2"/>
      <w:numFmt w:val="decimal"/>
      <w:suff w:val="nothing"/>
      <w:lvlText w:val="%1、"/>
      <w:lvlJc w:val="left"/>
      <w:pPr/>
    </w:lvl>
  </w:abstractNum>
  <w:abstractNum w:abstractNumId="1">
    <w:nsid w:val="00000001"/>
    <w:multiLevelType w:val="singleLevel"/>
    <w:tmpl w:val="C3A7349A"/>
    <w:lvl w:ilvl="0">
      <w:start w:val="1"/>
      <w:numFmt w:val="decimal"/>
      <w:suff w:val="nothing"/>
      <w:lvlText w:val="%1、"/>
      <w:lvlJc w:val="left"/>
      <w:pPr/>
    </w:lvl>
  </w:abstractNum>
  <w:abstractNum w:abstractNumId="2">
    <w:nsid w:val="00000002"/>
    <w:multiLevelType w:val="singleLevel"/>
    <w:tmpl w:val="3A70BBF3"/>
    <w:lvl w:ilvl="0">
      <w:start w:val="1"/>
      <w:numFmt w:val="decimal"/>
      <w:suff w:val="nothing"/>
      <w:lvlText w:val="（%1）"/>
      <w:lvlJc w:val="left"/>
      <w:pPr/>
    </w:lvl>
  </w:abstractNum>
  <w:abstractNum w:abstractNumId="3">
    <w:nsid w:val="00000003"/>
    <w:multiLevelType w:val="singleLevel"/>
    <w:tmpl w:val="3F3FD047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3" Type="http://schemas.openxmlformats.org/officeDocument/2006/relationships/image" Target="media/image3.png"/><Relationship Id="rId12" Type="http://schemas.openxmlformats.org/officeDocument/2006/relationships/image" Target="media/image10.jpeg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9" Type="http://schemas.openxmlformats.org/officeDocument/2006/relationships/image" Target="media/image7.jpeg"/><Relationship Id="rId15" Type="http://schemas.openxmlformats.org/officeDocument/2006/relationships/styles" Target="styles.xml"/><Relationship Id="rId14" Type="http://schemas.openxmlformats.org/officeDocument/2006/relationships/image" Target="media/image11.jpeg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image" Target="media/image3.jpeg"/><Relationship Id="rId19" Type="http://schemas.openxmlformats.org/officeDocument/2006/relationships/customXml" Target="../customXml/item1.xml"/><Relationship Id="rId6" Type="http://schemas.openxmlformats.org/officeDocument/2006/relationships/image" Target="media/image4.jpeg"/><Relationship Id="rId18" Type="http://schemas.openxmlformats.org/officeDocument/2006/relationships/theme" Target="theme/theme1.xml"/><Relationship Id="rId7" Type="http://schemas.openxmlformats.org/officeDocument/2006/relationships/image" Target="media/image5.jpeg"/><Relationship Id="rId8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354</Words>
  <Pages>1</Pages>
  <Characters>358</Characters>
  <Application>WPS Office</Application>
  <DocSecurity>0</DocSecurity>
  <Paragraphs>46</Paragraphs>
  <ScaleCrop>false</ScaleCrop>
  <LinksUpToDate>false</LinksUpToDate>
  <CharactersWithSpaces>358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2019-12-11T15:01:00Z</dcterms:created>
  <dc:creator>ASUS</dc:creator>
  <lastModifiedBy>COL-AL10</lastModifiedBy>
  <dcterms:modified xsi:type="dcterms:W3CDTF">2019-12-12T05:42:27Z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